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BA" w:rsidRPr="00652626" w:rsidRDefault="00716E4A" w:rsidP="00EF5455">
      <w:pPr>
        <w:spacing w:after="0"/>
        <w:jc w:val="center"/>
        <w:rPr>
          <w:rFonts w:asciiTheme="majorHAnsi" w:hAnsiTheme="majorHAnsi"/>
          <w:b/>
          <w:sz w:val="40"/>
          <w:szCs w:val="24"/>
        </w:rPr>
      </w:pPr>
      <w:r w:rsidRPr="00664B90">
        <w:rPr>
          <w:rFonts w:asciiTheme="majorHAnsi" w:hAnsiTheme="majorHAnsi"/>
          <w:b/>
          <w:sz w:val="40"/>
          <w:szCs w:val="24"/>
        </w:rPr>
        <w:t xml:space="preserve">Steps to Writing </w:t>
      </w:r>
      <w:r w:rsidR="00D74928" w:rsidRPr="00664B90">
        <w:rPr>
          <w:rFonts w:asciiTheme="majorHAnsi" w:hAnsiTheme="majorHAnsi"/>
          <w:b/>
          <w:sz w:val="40"/>
          <w:szCs w:val="24"/>
        </w:rPr>
        <w:t>AP</w:t>
      </w:r>
      <w:r w:rsidRPr="00664B90">
        <w:rPr>
          <w:rFonts w:asciiTheme="majorHAnsi" w:hAnsiTheme="majorHAnsi"/>
          <w:b/>
          <w:sz w:val="40"/>
          <w:szCs w:val="24"/>
        </w:rPr>
        <w:t xml:space="preserve"> </w:t>
      </w:r>
      <w:r w:rsidR="00973066">
        <w:rPr>
          <w:rFonts w:asciiTheme="majorHAnsi" w:hAnsiTheme="majorHAnsi"/>
          <w:b/>
          <w:sz w:val="40"/>
          <w:szCs w:val="24"/>
        </w:rPr>
        <w:t>Human Geography</w:t>
      </w:r>
      <w:r w:rsidRPr="00664B90">
        <w:rPr>
          <w:rFonts w:asciiTheme="majorHAnsi" w:hAnsiTheme="majorHAnsi"/>
          <w:b/>
          <w:sz w:val="40"/>
          <w:szCs w:val="24"/>
        </w:rPr>
        <w:t xml:space="preserve"> FRQ</w:t>
      </w:r>
      <w:r w:rsidR="00D74928">
        <w:rPr>
          <w:rFonts w:asciiTheme="majorHAnsi" w:hAnsiTheme="majorHAnsi"/>
          <w:b/>
          <w:sz w:val="40"/>
          <w:szCs w:val="24"/>
        </w:rPr>
        <w:t>s</w:t>
      </w:r>
    </w:p>
    <w:p w:rsidR="00DD3BD9" w:rsidRPr="00652626" w:rsidRDefault="00DD3BD9" w:rsidP="00BB5515">
      <w:pPr>
        <w:spacing w:after="0"/>
        <w:rPr>
          <w:rFonts w:asciiTheme="majorHAnsi" w:hAnsiTheme="majorHAnsi"/>
          <w:sz w:val="24"/>
          <w:szCs w:val="24"/>
        </w:rPr>
      </w:pPr>
    </w:p>
    <w:p w:rsidR="001763F2" w:rsidRPr="003075A9" w:rsidRDefault="001763F2" w:rsidP="00DD3BD9">
      <w:pPr>
        <w:spacing w:after="0"/>
        <w:rPr>
          <w:rFonts w:asciiTheme="majorHAnsi" w:hAnsiTheme="majorHAnsi"/>
          <w:szCs w:val="24"/>
        </w:rPr>
      </w:pPr>
      <w:r w:rsidRPr="003075A9">
        <w:rPr>
          <w:rFonts w:asciiTheme="majorHAnsi" w:hAnsiTheme="majorHAnsi"/>
          <w:szCs w:val="24"/>
        </w:rPr>
        <w:t xml:space="preserve">The FRQ section of the AP </w:t>
      </w:r>
      <w:r w:rsidR="00973066" w:rsidRPr="003075A9">
        <w:rPr>
          <w:rFonts w:asciiTheme="majorHAnsi" w:hAnsiTheme="majorHAnsi"/>
          <w:szCs w:val="24"/>
        </w:rPr>
        <w:t xml:space="preserve">Human Geography </w:t>
      </w:r>
      <w:r w:rsidRPr="003075A9">
        <w:rPr>
          <w:rFonts w:asciiTheme="majorHAnsi" w:hAnsiTheme="majorHAnsi"/>
          <w:szCs w:val="24"/>
        </w:rPr>
        <w:t xml:space="preserve">Exam will require you to answer </w:t>
      </w:r>
      <w:r w:rsidR="00D74928" w:rsidRPr="003075A9">
        <w:rPr>
          <w:rFonts w:asciiTheme="majorHAnsi" w:hAnsiTheme="majorHAnsi"/>
          <w:szCs w:val="24"/>
        </w:rPr>
        <w:t>three</w:t>
      </w:r>
      <w:r w:rsidRPr="003075A9">
        <w:rPr>
          <w:rFonts w:asciiTheme="majorHAnsi" w:hAnsiTheme="majorHAnsi"/>
          <w:szCs w:val="24"/>
        </w:rPr>
        <w:t xml:space="preserve"> mandatory questions in </w:t>
      </w:r>
      <w:r w:rsidR="00D74928" w:rsidRPr="003075A9">
        <w:rPr>
          <w:rFonts w:asciiTheme="majorHAnsi" w:hAnsiTheme="majorHAnsi"/>
          <w:szCs w:val="24"/>
        </w:rPr>
        <w:t>75</w:t>
      </w:r>
      <w:r w:rsidRPr="003075A9">
        <w:rPr>
          <w:rFonts w:asciiTheme="majorHAnsi" w:hAnsiTheme="majorHAnsi"/>
          <w:szCs w:val="24"/>
        </w:rPr>
        <w:t xml:space="preserve"> minutes. The following steps will help you</w:t>
      </w:r>
      <w:r w:rsidR="006948B0" w:rsidRPr="003075A9">
        <w:rPr>
          <w:rFonts w:asciiTheme="majorHAnsi" w:hAnsiTheme="majorHAnsi"/>
          <w:szCs w:val="24"/>
        </w:rPr>
        <w:t xml:space="preserve"> prepare to write effectively on</w:t>
      </w:r>
      <w:r w:rsidRPr="003075A9">
        <w:rPr>
          <w:rFonts w:asciiTheme="majorHAnsi" w:hAnsiTheme="majorHAnsi"/>
          <w:szCs w:val="24"/>
        </w:rPr>
        <w:t xml:space="preserve"> this portion of the test.  </w:t>
      </w:r>
    </w:p>
    <w:p w:rsidR="001763F2" w:rsidRPr="00652626" w:rsidRDefault="001763F2" w:rsidP="00DD3BD9">
      <w:pPr>
        <w:spacing w:after="0"/>
        <w:rPr>
          <w:rFonts w:asciiTheme="majorHAnsi" w:hAnsiTheme="majorHAnsi"/>
          <w:sz w:val="24"/>
          <w:szCs w:val="24"/>
        </w:rPr>
      </w:pPr>
    </w:p>
    <w:p w:rsidR="006948B0" w:rsidRPr="003075A9" w:rsidRDefault="00DD3BD9" w:rsidP="00EF5455">
      <w:pPr>
        <w:spacing w:after="0"/>
        <w:jc w:val="center"/>
        <w:rPr>
          <w:rFonts w:asciiTheme="majorHAnsi" w:hAnsiTheme="majorHAnsi"/>
          <w:b/>
          <w:sz w:val="28"/>
          <w:szCs w:val="24"/>
        </w:rPr>
      </w:pPr>
      <w:r w:rsidRPr="003075A9">
        <w:rPr>
          <w:rFonts w:asciiTheme="majorHAnsi" w:hAnsiTheme="majorHAnsi"/>
          <w:b/>
          <w:sz w:val="28"/>
          <w:szCs w:val="24"/>
        </w:rPr>
        <w:t>Before You Write</w:t>
      </w:r>
      <w:r w:rsidR="006948B0" w:rsidRPr="003075A9">
        <w:rPr>
          <w:rFonts w:asciiTheme="majorHAnsi" w:hAnsiTheme="majorHAnsi"/>
          <w:b/>
          <w:sz w:val="28"/>
          <w:szCs w:val="24"/>
        </w:rPr>
        <w:t>:</w:t>
      </w:r>
      <w:r w:rsidR="00EF5455" w:rsidRPr="003075A9">
        <w:rPr>
          <w:rFonts w:asciiTheme="majorHAnsi" w:hAnsiTheme="majorHAnsi"/>
          <w:b/>
          <w:sz w:val="28"/>
          <w:szCs w:val="24"/>
        </w:rPr>
        <w:t xml:space="preserve"> </w:t>
      </w:r>
    </w:p>
    <w:p w:rsidR="00DD3BD9" w:rsidRPr="00652626" w:rsidRDefault="00EF5455" w:rsidP="00EF5455">
      <w:pPr>
        <w:spacing w:after="0"/>
        <w:jc w:val="center"/>
        <w:rPr>
          <w:rFonts w:asciiTheme="majorHAnsi" w:hAnsiTheme="majorHAnsi"/>
          <w:b/>
          <w:sz w:val="16"/>
          <w:szCs w:val="24"/>
        </w:rPr>
      </w:pPr>
      <w:r w:rsidRPr="00652626">
        <w:rPr>
          <w:rFonts w:asciiTheme="majorHAnsi" w:hAnsiTheme="majorHAnsi"/>
          <w:b/>
          <w:sz w:val="16"/>
          <w:szCs w:val="24"/>
        </w:rPr>
        <w:t>(2-3 minutes for each FRQ)</w:t>
      </w:r>
    </w:p>
    <w:p w:rsidR="00B0487E" w:rsidRPr="00652626" w:rsidRDefault="00B0487E" w:rsidP="00DD3BD9">
      <w:pPr>
        <w:spacing w:after="0"/>
        <w:rPr>
          <w:rFonts w:asciiTheme="majorHAnsi" w:hAnsiTheme="majorHAnsi"/>
          <w:sz w:val="24"/>
          <w:szCs w:val="24"/>
        </w:rPr>
      </w:pPr>
    </w:p>
    <w:p w:rsidR="006B27AD" w:rsidRPr="003075A9" w:rsidRDefault="006B27AD" w:rsidP="00DD3BD9">
      <w:pPr>
        <w:pStyle w:val="ListParagraph"/>
        <w:numPr>
          <w:ilvl w:val="0"/>
          <w:numId w:val="4"/>
        </w:numPr>
        <w:spacing w:after="0"/>
        <w:rPr>
          <w:rFonts w:asciiTheme="majorHAnsi" w:hAnsiTheme="majorHAnsi"/>
          <w:szCs w:val="24"/>
        </w:rPr>
      </w:pPr>
      <w:r w:rsidRPr="003075A9">
        <w:rPr>
          <w:rFonts w:asciiTheme="majorHAnsi" w:hAnsiTheme="majorHAnsi"/>
          <w:szCs w:val="24"/>
        </w:rPr>
        <w:t xml:space="preserve">Read the factual statement at the beginning of the FRQ and do the following: </w:t>
      </w:r>
    </w:p>
    <w:p w:rsidR="006B27AD" w:rsidRPr="003075A9" w:rsidRDefault="006B27AD" w:rsidP="006B27AD">
      <w:pPr>
        <w:pStyle w:val="ListParagraph"/>
        <w:numPr>
          <w:ilvl w:val="1"/>
          <w:numId w:val="4"/>
        </w:numPr>
        <w:spacing w:after="0"/>
        <w:rPr>
          <w:rFonts w:asciiTheme="majorHAnsi" w:hAnsiTheme="majorHAnsi"/>
          <w:szCs w:val="24"/>
        </w:rPr>
      </w:pPr>
      <w:r w:rsidRPr="003075A9">
        <w:rPr>
          <w:rFonts w:asciiTheme="majorHAnsi" w:hAnsiTheme="majorHAnsi"/>
          <w:b/>
          <w:szCs w:val="24"/>
        </w:rPr>
        <w:t>Underline</w:t>
      </w:r>
      <w:r w:rsidRPr="003075A9">
        <w:rPr>
          <w:rFonts w:asciiTheme="majorHAnsi" w:hAnsiTheme="majorHAnsi"/>
          <w:szCs w:val="24"/>
        </w:rPr>
        <w:t xml:space="preserve"> the important key words and phrases.</w:t>
      </w:r>
    </w:p>
    <w:p w:rsidR="00BB5515" w:rsidRPr="003075A9" w:rsidRDefault="00111A3D" w:rsidP="006B27AD">
      <w:pPr>
        <w:pStyle w:val="ListParagraph"/>
        <w:numPr>
          <w:ilvl w:val="1"/>
          <w:numId w:val="4"/>
        </w:numPr>
        <w:spacing w:after="0"/>
        <w:rPr>
          <w:rFonts w:asciiTheme="majorHAnsi" w:hAnsiTheme="majorHAnsi"/>
          <w:szCs w:val="24"/>
        </w:rPr>
      </w:pPr>
      <w:r w:rsidRPr="003075A9">
        <w:rPr>
          <w:rFonts w:asciiTheme="majorHAnsi" w:hAnsiTheme="majorHAnsi"/>
          <w:b/>
          <w:szCs w:val="24"/>
        </w:rPr>
        <w:t>Take notes</w:t>
      </w:r>
      <w:r w:rsidR="006B27AD" w:rsidRPr="003075A9">
        <w:rPr>
          <w:rFonts w:asciiTheme="majorHAnsi" w:hAnsiTheme="majorHAnsi"/>
          <w:szCs w:val="24"/>
        </w:rPr>
        <w:t xml:space="preserve"> </w:t>
      </w:r>
      <w:r w:rsidRPr="003075A9">
        <w:rPr>
          <w:rFonts w:asciiTheme="majorHAnsi" w:hAnsiTheme="majorHAnsi"/>
          <w:szCs w:val="24"/>
        </w:rPr>
        <w:t>in the margin key terms, vocabulary, examples that could potentially be included in your response.</w:t>
      </w:r>
      <w:r w:rsidR="00BB5515" w:rsidRPr="003075A9">
        <w:rPr>
          <w:rFonts w:asciiTheme="majorHAnsi" w:hAnsiTheme="majorHAnsi"/>
          <w:szCs w:val="24"/>
        </w:rPr>
        <w:t xml:space="preserve"> </w:t>
      </w:r>
    </w:p>
    <w:p w:rsidR="006948B0" w:rsidRPr="003075A9" w:rsidRDefault="006948B0" w:rsidP="006948B0">
      <w:pPr>
        <w:pStyle w:val="ListParagraph"/>
        <w:spacing w:after="0"/>
        <w:rPr>
          <w:rFonts w:asciiTheme="majorHAnsi" w:hAnsiTheme="majorHAnsi"/>
          <w:szCs w:val="24"/>
        </w:rPr>
      </w:pPr>
    </w:p>
    <w:p w:rsidR="00DD3BD9" w:rsidRPr="003075A9" w:rsidRDefault="006B27AD" w:rsidP="00DD3BD9">
      <w:pPr>
        <w:pStyle w:val="ListParagraph"/>
        <w:numPr>
          <w:ilvl w:val="0"/>
          <w:numId w:val="4"/>
        </w:numPr>
        <w:spacing w:after="0"/>
        <w:rPr>
          <w:rFonts w:asciiTheme="majorHAnsi" w:hAnsiTheme="majorHAnsi"/>
          <w:szCs w:val="24"/>
        </w:rPr>
      </w:pPr>
      <w:r w:rsidRPr="003075A9">
        <w:rPr>
          <w:rFonts w:asciiTheme="majorHAnsi" w:hAnsiTheme="majorHAnsi"/>
          <w:szCs w:val="24"/>
        </w:rPr>
        <w:t>Read the entire series of questions (a, b, c, d, etc.) and do the following:</w:t>
      </w:r>
    </w:p>
    <w:p w:rsidR="006B27AD" w:rsidRPr="003075A9" w:rsidRDefault="00111A3D" w:rsidP="006B27AD">
      <w:pPr>
        <w:pStyle w:val="ListParagraph"/>
        <w:numPr>
          <w:ilvl w:val="1"/>
          <w:numId w:val="4"/>
        </w:numPr>
        <w:spacing w:after="0"/>
        <w:rPr>
          <w:rFonts w:asciiTheme="majorHAnsi" w:hAnsiTheme="majorHAnsi"/>
          <w:szCs w:val="24"/>
        </w:rPr>
      </w:pPr>
      <w:r w:rsidRPr="003075A9">
        <w:rPr>
          <w:rFonts w:asciiTheme="majorHAnsi" w:hAnsiTheme="majorHAnsi"/>
          <w:b/>
          <w:szCs w:val="24"/>
        </w:rPr>
        <w:t>Circle</w:t>
      </w:r>
      <w:r w:rsidR="000215EB" w:rsidRPr="003075A9">
        <w:rPr>
          <w:rFonts w:asciiTheme="majorHAnsi" w:hAnsiTheme="majorHAnsi"/>
          <w:szCs w:val="24"/>
        </w:rPr>
        <w:t xml:space="preserve"> the verbs (t</w:t>
      </w:r>
      <w:r w:rsidR="006B27AD" w:rsidRPr="003075A9">
        <w:rPr>
          <w:rFonts w:asciiTheme="majorHAnsi" w:hAnsiTheme="majorHAnsi"/>
          <w:szCs w:val="24"/>
        </w:rPr>
        <w:t>hat tell you what to do).</w:t>
      </w:r>
    </w:p>
    <w:p w:rsidR="006B27AD" w:rsidRPr="003075A9" w:rsidRDefault="00111A3D" w:rsidP="006B27AD">
      <w:pPr>
        <w:pStyle w:val="ListParagraph"/>
        <w:numPr>
          <w:ilvl w:val="1"/>
          <w:numId w:val="4"/>
        </w:numPr>
        <w:spacing w:after="0"/>
        <w:rPr>
          <w:rFonts w:asciiTheme="majorHAnsi" w:hAnsiTheme="majorHAnsi"/>
          <w:szCs w:val="24"/>
        </w:rPr>
      </w:pPr>
      <w:r w:rsidRPr="003075A9">
        <w:rPr>
          <w:rFonts w:asciiTheme="majorHAnsi" w:hAnsiTheme="majorHAnsi"/>
          <w:b/>
          <w:szCs w:val="24"/>
        </w:rPr>
        <w:t>Underline</w:t>
      </w:r>
      <w:r w:rsidR="006B27AD" w:rsidRPr="003075A9">
        <w:rPr>
          <w:rFonts w:asciiTheme="majorHAnsi" w:hAnsiTheme="majorHAnsi"/>
          <w:szCs w:val="24"/>
        </w:rPr>
        <w:t xml:space="preserve"> any key vocabulary terms.</w:t>
      </w:r>
    </w:p>
    <w:p w:rsidR="00111A3D" w:rsidRPr="003075A9" w:rsidRDefault="00111A3D" w:rsidP="006B27AD">
      <w:pPr>
        <w:pStyle w:val="ListParagraph"/>
        <w:numPr>
          <w:ilvl w:val="1"/>
          <w:numId w:val="4"/>
        </w:numPr>
        <w:spacing w:after="0"/>
        <w:rPr>
          <w:rFonts w:asciiTheme="majorHAnsi" w:hAnsiTheme="majorHAnsi"/>
          <w:szCs w:val="24"/>
        </w:rPr>
      </w:pPr>
      <w:r w:rsidRPr="003075A9">
        <w:rPr>
          <w:rFonts w:asciiTheme="majorHAnsi" w:hAnsiTheme="majorHAnsi"/>
          <w:b/>
          <w:szCs w:val="24"/>
        </w:rPr>
        <w:t>Make a list</w:t>
      </w:r>
      <w:r w:rsidRPr="003075A9">
        <w:rPr>
          <w:rFonts w:asciiTheme="majorHAnsi" w:hAnsiTheme="majorHAnsi"/>
          <w:szCs w:val="24"/>
        </w:rPr>
        <w:t xml:space="preserve"> of ideas in the margin next to each part of the question – list MORE in the preliminary notes, and then choose your </w:t>
      </w:r>
      <w:r w:rsidRPr="003075A9">
        <w:rPr>
          <w:rFonts w:asciiTheme="majorHAnsi" w:hAnsiTheme="majorHAnsi"/>
          <w:b/>
          <w:i/>
          <w:szCs w:val="24"/>
        </w:rPr>
        <w:t>best</w:t>
      </w:r>
      <w:r w:rsidRPr="003075A9">
        <w:rPr>
          <w:rFonts w:asciiTheme="majorHAnsi" w:hAnsiTheme="majorHAnsi"/>
          <w:szCs w:val="24"/>
        </w:rPr>
        <w:t xml:space="preserve"> ideas and work with them.</w:t>
      </w:r>
    </w:p>
    <w:p w:rsidR="00405829" w:rsidRPr="00652626" w:rsidRDefault="00405829" w:rsidP="00405829">
      <w:pPr>
        <w:spacing w:after="0"/>
        <w:rPr>
          <w:rFonts w:asciiTheme="majorHAnsi" w:hAnsiTheme="majorHAnsi"/>
          <w:sz w:val="24"/>
          <w:szCs w:val="24"/>
        </w:rPr>
      </w:pPr>
    </w:p>
    <w:p w:rsidR="006948B0" w:rsidRPr="003075A9" w:rsidRDefault="00405829" w:rsidP="00EF5455">
      <w:pPr>
        <w:spacing w:after="0"/>
        <w:jc w:val="center"/>
        <w:rPr>
          <w:rFonts w:asciiTheme="majorHAnsi" w:hAnsiTheme="majorHAnsi"/>
          <w:b/>
          <w:sz w:val="28"/>
          <w:szCs w:val="24"/>
        </w:rPr>
      </w:pPr>
      <w:r w:rsidRPr="003075A9">
        <w:rPr>
          <w:rFonts w:asciiTheme="majorHAnsi" w:hAnsiTheme="majorHAnsi"/>
          <w:b/>
          <w:sz w:val="28"/>
          <w:szCs w:val="24"/>
        </w:rPr>
        <w:t>As You Write</w:t>
      </w:r>
      <w:r w:rsidR="006948B0" w:rsidRPr="003075A9">
        <w:rPr>
          <w:rFonts w:asciiTheme="majorHAnsi" w:hAnsiTheme="majorHAnsi"/>
          <w:b/>
          <w:sz w:val="28"/>
          <w:szCs w:val="24"/>
        </w:rPr>
        <w:t>:</w:t>
      </w:r>
      <w:r w:rsidR="00EF5455" w:rsidRPr="003075A9">
        <w:rPr>
          <w:rFonts w:asciiTheme="majorHAnsi" w:hAnsiTheme="majorHAnsi"/>
          <w:b/>
          <w:sz w:val="28"/>
          <w:szCs w:val="24"/>
        </w:rPr>
        <w:t xml:space="preserve"> </w:t>
      </w:r>
    </w:p>
    <w:p w:rsidR="00405829" w:rsidRPr="00652626" w:rsidRDefault="00EF5455" w:rsidP="00EF5455">
      <w:pPr>
        <w:spacing w:after="0"/>
        <w:jc w:val="center"/>
        <w:rPr>
          <w:rFonts w:asciiTheme="majorHAnsi" w:hAnsiTheme="majorHAnsi"/>
          <w:b/>
          <w:sz w:val="16"/>
          <w:szCs w:val="24"/>
        </w:rPr>
      </w:pPr>
      <w:r w:rsidRPr="00652626">
        <w:rPr>
          <w:rFonts w:asciiTheme="majorHAnsi" w:hAnsiTheme="majorHAnsi"/>
          <w:b/>
          <w:sz w:val="16"/>
          <w:szCs w:val="24"/>
        </w:rPr>
        <w:t>(20 minutes for each FRQ)</w:t>
      </w:r>
    </w:p>
    <w:p w:rsidR="00B0487E" w:rsidRPr="003075A9" w:rsidRDefault="00B0487E" w:rsidP="00405829">
      <w:pPr>
        <w:spacing w:after="0"/>
        <w:rPr>
          <w:rFonts w:asciiTheme="majorHAnsi" w:hAnsiTheme="majorHAnsi"/>
          <w:szCs w:val="24"/>
        </w:rPr>
      </w:pPr>
    </w:p>
    <w:p w:rsidR="00AC1D9F" w:rsidRPr="003075A9" w:rsidRDefault="004958D0" w:rsidP="004958D0">
      <w:pPr>
        <w:pStyle w:val="ListParagraph"/>
        <w:numPr>
          <w:ilvl w:val="0"/>
          <w:numId w:val="4"/>
        </w:numPr>
        <w:spacing w:after="0"/>
        <w:rPr>
          <w:rFonts w:asciiTheme="majorHAnsi" w:hAnsiTheme="majorHAnsi"/>
          <w:szCs w:val="24"/>
        </w:rPr>
      </w:pPr>
      <w:r w:rsidRPr="003075A9">
        <w:rPr>
          <w:rFonts w:asciiTheme="majorHAnsi" w:hAnsiTheme="majorHAnsi"/>
          <w:szCs w:val="24"/>
        </w:rPr>
        <w:t xml:space="preserve">Answer the question in the order it was asked. </w:t>
      </w:r>
    </w:p>
    <w:p w:rsidR="00AC1D9F" w:rsidRPr="003075A9" w:rsidRDefault="00AC1D9F" w:rsidP="00AC1D9F">
      <w:pPr>
        <w:pStyle w:val="ListParagraph"/>
        <w:numPr>
          <w:ilvl w:val="1"/>
          <w:numId w:val="4"/>
        </w:numPr>
        <w:spacing w:after="0"/>
        <w:rPr>
          <w:rFonts w:asciiTheme="majorHAnsi" w:hAnsiTheme="majorHAnsi"/>
          <w:szCs w:val="24"/>
        </w:rPr>
      </w:pPr>
      <w:r w:rsidRPr="003075A9">
        <w:rPr>
          <w:rFonts w:asciiTheme="majorHAnsi" w:hAnsiTheme="majorHAnsi"/>
          <w:b/>
          <w:szCs w:val="24"/>
        </w:rPr>
        <w:t>Label the parts of the FRQ as it is labeled in the question</w:t>
      </w:r>
      <w:r w:rsidRPr="003075A9">
        <w:rPr>
          <w:rFonts w:asciiTheme="majorHAnsi" w:hAnsiTheme="majorHAnsi"/>
          <w:szCs w:val="24"/>
        </w:rPr>
        <w:t xml:space="preserve"> – i</w:t>
      </w:r>
      <w:r w:rsidR="004958D0" w:rsidRPr="003075A9">
        <w:rPr>
          <w:rFonts w:asciiTheme="majorHAnsi" w:hAnsiTheme="majorHAnsi"/>
          <w:szCs w:val="24"/>
        </w:rPr>
        <w:t>f the question is organized “A., B., C.,” answer it “A., B., C.</w:t>
      </w:r>
      <w:r w:rsidRPr="003075A9">
        <w:rPr>
          <w:rFonts w:asciiTheme="majorHAnsi" w:hAnsiTheme="majorHAnsi"/>
          <w:szCs w:val="24"/>
        </w:rPr>
        <w:t xml:space="preserve">” </w:t>
      </w:r>
    </w:p>
    <w:p w:rsidR="004958D0" w:rsidRPr="003075A9" w:rsidRDefault="00AC1D9F" w:rsidP="00AC1D9F">
      <w:pPr>
        <w:pStyle w:val="ListParagraph"/>
        <w:numPr>
          <w:ilvl w:val="2"/>
          <w:numId w:val="4"/>
        </w:numPr>
        <w:spacing w:after="0"/>
        <w:rPr>
          <w:rFonts w:asciiTheme="majorHAnsi" w:hAnsiTheme="majorHAnsi"/>
          <w:szCs w:val="24"/>
        </w:rPr>
      </w:pPr>
      <w:r w:rsidRPr="003075A9">
        <w:rPr>
          <w:rFonts w:asciiTheme="majorHAnsi" w:hAnsiTheme="majorHAnsi"/>
          <w:szCs w:val="24"/>
        </w:rPr>
        <w:t>This helps you stay focused to be sure you have answered each part of the question.</w:t>
      </w:r>
    </w:p>
    <w:p w:rsidR="00AC1D9F" w:rsidRPr="003075A9" w:rsidRDefault="00AC1D9F" w:rsidP="007E0D5D">
      <w:pPr>
        <w:pStyle w:val="ListParagraph"/>
        <w:numPr>
          <w:ilvl w:val="1"/>
          <w:numId w:val="4"/>
        </w:numPr>
        <w:spacing w:after="0"/>
        <w:rPr>
          <w:rFonts w:asciiTheme="majorHAnsi" w:hAnsiTheme="majorHAnsi"/>
          <w:szCs w:val="24"/>
        </w:rPr>
      </w:pPr>
      <w:r w:rsidRPr="003075A9">
        <w:rPr>
          <w:rFonts w:asciiTheme="majorHAnsi" w:hAnsiTheme="majorHAnsi"/>
          <w:b/>
          <w:szCs w:val="24"/>
        </w:rPr>
        <w:t>Write in complete sentences</w:t>
      </w:r>
      <w:r w:rsidRPr="003075A9">
        <w:rPr>
          <w:rFonts w:asciiTheme="majorHAnsi" w:hAnsiTheme="majorHAnsi"/>
          <w:szCs w:val="24"/>
        </w:rPr>
        <w:t xml:space="preserve"> – not bullets or outline form.</w:t>
      </w:r>
    </w:p>
    <w:p w:rsidR="007E0D5D" w:rsidRPr="003075A9" w:rsidRDefault="007E0D5D" w:rsidP="007E0D5D">
      <w:pPr>
        <w:pStyle w:val="ListParagraph"/>
        <w:numPr>
          <w:ilvl w:val="1"/>
          <w:numId w:val="4"/>
        </w:numPr>
        <w:spacing w:after="0"/>
        <w:rPr>
          <w:rFonts w:asciiTheme="majorHAnsi" w:hAnsiTheme="majorHAnsi"/>
          <w:szCs w:val="24"/>
        </w:rPr>
      </w:pPr>
      <w:r w:rsidRPr="003075A9">
        <w:rPr>
          <w:rFonts w:asciiTheme="majorHAnsi" w:hAnsiTheme="majorHAnsi"/>
          <w:b/>
          <w:szCs w:val="24"/>
        </w:rPr>
        <w:t>Skip lines between each part of the question</w:t>
      </w:r>
      <w:r w:rsidRPr="003075A9">
        <w:rPr>
          <w:rFonts w:asciiTheme="majorHAnsi" w:hAnsiTheme="majorHAnsi"/>
          <w:szCs w:val="24"/>
        </w:rPr>
        <w:t xml:space="preserve"> (not every line) to make your answer easier for the reader to grade.</w:t>
      </w:r>
    </w:p>
    <w:p w:rsidR="004958D0" w:rsidRPr="003075A9" w:rsidRDefault="004958D0" w:rsidP="007E0D5D">
      <w:pPr>
        <w:pStyle w:val="ListParagraph"/>
        <w:numPr>
          <w:ilvl w:val="1"/>
          <w:numId w:val="4"/>
        </w:numPr>
        <w:spacing w:after="0"/>
        <w:rPr>
          <w:rFonts w:asciiTheme="majorHAnsi" w:hAnsiTheme="majorHAnsi"/>
          <w:szCs w:val="24"/>
        </w:rPr>
      </w:pPr>
      <w:r w:rsidRPr="003075A9">
        <w:rPr>
          <w:rFonts w:asciiTheme="majorHAnsi" w:hAnsiTheme="majorHAnsi"/>
          <w:b/>
          <w:szCs w:val="24"/>
        </w:rPr>
        <w:t>Do NOT include a thesis, formal introduction, or conclusion</w:t>
      </w:r>
      <w:r w:rsidRPr="003075A9">
        <w:rPr>
          <w:rFonts w:asciiTheme="majorHAnsi" w:hAnsiTheme="majorHAnsi"/>
          <w:szCs w:val="24"/>
        </w:rPr>
        <w:t xml:space="preserve"> – </w:t>
      </w:r>
      <w:r w:rsidR="00AC1D9F" w:rsidRPr="003075A9">
        <w:rPr>
          <w:rFonts w:asciiTheme="majorHAnsi" w:hAnsiTheme="majorHAnsi"/>
          <w:szCs w:val="24"/>
        </w:rPr>
        <w:t>these are not required and including them is a waste of time.</w:t>
      </w:r>
    </w:p>
    <w:p w:rsidR="007D6A73" w:rsidRPr="003075A9" w:rsidRDefault="004958D0" w:rsidP="007D6A73">
      <w:pPr>
        <w:pStyle w:val="ListParagraph"/>
        <w:numPr>
          <w:ilvl w:val="1"/>
          <w:numId w:val="4"/>
        </w:numPr>
        <w:spacing w:after="0"/>
        <w:rPr>
          <w:rFonts w:asciiTheme="majorHAnsi" w:hAnsiTheme="majorHAnsi"/>
          <w:szCs w:val="24"/>
        </w:rPr>
      </w:pPr>
      <w:r w:rsidRPr="003075A9">
        <w:rPr>
          <w:rFonts w:asciiTheme="majorHAnsi" w:hAnsiTheme="majorHAnsi"/>
          <w:b/>
          <w:szCs w:val="24"/>
        </w:rPr>
        <w:t>Answer each section of the question COMPLETELY</w:t>
      </w:r>
      <w:r w:rsidRPr="003075A9">
        <w:rPr>
          <w:rFonts w:asciiTheme="majorHAnsi" w:hAnsiTheme="majorHAnsi"/>
          <w:szCs w:val="24"/>
        </w:rPr>
        <w:t>. When you have answered a part of the question (which you have underlined or circled) cross it off.</w:t>
      </w:r>
    </w:p>
    <w:p w:rsidR="007D6A73" w:rsidRPr="003075A9" w:rsidRDefault="007D6A73" w:rsidP="007D6A73">
      <w:pPr>
        <w:pStyle w:val="ListParagraph"/>
        <w:numPr>
          <w:ilvl w:val="1"/>
          <w:numId w:val="4"/>
        </w:numPr>
        <w:spacing w:after="0"/>
        <w:rPr>
          <w:rFonts w:asciiTheme="majorHAnsi" w:hAnsiTheme="majorHAnsi"/>
          <w:szCs w:val="24"/>
        </w:rPr>
      </w:pPr>
      <w:r w:rsidRPr="003075A9">
        <w:rPr>
          <w:rFonts w:asciiTheme="majorHAnsi" w:hAnsiTheme="majorHAnsi"/>
          <w:b/>
          <w:szCs w:val="24"/>
        </w:rPr>
        <w:t>Know the Verbs</w:t>
      </w:r>
      <w:r w:rsidRPr="003075A9">
        <w:rPr>
          <w:rFonts w:asciiTheme="majorHAnsi" w:hAnsiTheme="majorHAnsi"/>
          <w:szCs w:val="24"/>
        </w:rPr>
        <w:t xml:space="preserve"> – identify, define, describe, explain, and discuss are the most common.</w:t>
      </w:r>
    </w:p>
    <w:p w:rsidR="007D6A73" w:rsidRPr="003075A9" w:rsidRDefault="002B5FD7" w:rsidP="007D6A73">
      <w:pPr>
        <w:pStyle w:val="ListParagraph"/>
        <w:numPr>
          <w:ilvl w:val="2"/>
          <w:numId w:val="4"/>
        </w:numPr>
        <w:spacing w:after="0"/>
        <w:rPr>
          <w:rFonts w:asciiTheme="majorHAnsi" w:hAnsiTheme="majorHAnsi"/>
          <w:szCs w:val="24"/>
        </w:rPr>
      </w:pPr>
      <w:r w:rsidRPr="003075A9">
        <w:rPr>
          <w:rFonts w:asciiTheme="majorHAnsi" w:hAnsiTheme="majorHAnsi"/>
          <w:b/>
          <w:szCs w:val="24"/>
        </w:rPr>
        <w:t xml:space="preserve">Identify: </w:t>
      </w:r>
      <w:r w:rsidRPr="003075A9">
        <w:rPr>
          <w:rFonts w:asciiTheme="majorHAnsi" w:hAnsiTheme="majorHAnsi"/>
          <w:szCs w:val="24"/>
        </w:rPr>
        <w:t>state a clear, concise, and specific answer.</w:t>
      </w:r>
    </w:p>
    <w:p w:rsidR="002B5FD7" w:rsidRPr="003075A9" w:rsidRDefault="002B5FD7" w:rsidP="007D6A73">
      <w:pPr>
        <w:pStyle w:val="ListParagraph"/>
        <w:numPr>
          <w:ilvl w:val="2"/>
          <w:numId w:val="4"/>
        </w:numPr>
        <w:spacing w:after="0"/>
        <w:rPr>
          <w:rFonts w:asciiTheme="majorHAnsi" w:hAnsiTheme="majorHAnsi"/>
          <w:szCs w:val="24"/>
        </w:rPr>
      </w:pPr>
      <w:r w:rsidRPr="003075A9">
        <w:rPr>
          <w:rFonts w:asciiTheme="majorHAnsi" w:hAnsiTheme="majorHAnsi"/>
          <w:b/>
          <w:szCs w:val="24"/>
        </w:rPr>
        <w:t>Define:</w:t>
      </w:r>
      <w:r w:rsidRPr="003075A9">
        <w:rPr>
          <w:rFonts w:asciiTheme="majorHAnsi" w:hAnsiTheme="majorHAnsi"/>
          <w:szCs w:val="24"/>
        </w:rPr>
        <w:t xml:space="preserve"> give the precise meaning or basic qualities of something.</w:t>
      </w:r>
    </w:p>
    <w:p w:rsidR="002B5FD7" w:rsidRPr="003075A9" w:rsidRDefault="002B5FD7" w:rsidP="007D6A73">
      <w:pPr>
        <w:pStyle w:val="ListParagraph"/>
        <w:numPr>
          <w:ilvl w:val="2"/>
          <w:numId w:val="4"/>
        </w:numPr>
        <w:spacing w:after="0"/>
        <w:rPr>
          <w:rFonts w:asciiTheme="majorHAnsi" w:hAnsiTheme="majorHAnsi"/>
          <w:szCs w:val="24"/>
        </w:rPr>
      </w:pPr>
      <w:r w:rsidRPr="003075A9">
        <w:rPr>
          <w:rFonts w:asciiTheme="majorHAnsi" w:hAnsiTheme="majorHAnsi"/>
          <w:b/>
          <w:szCs w:val="24"/>
        </w:rPr>
        <w:t>Describe:</w:t>
      </w:r>
      <w:r w:rsidRPr="003075A9">
        <w:rPr>
          <w:rFonts w:asciiTheme="majorHAnsi" w:hAnsiTheme="majorHAnsi"/>
          <w:szCs w:val="24"/>
        </w:rPr>
        <w:t xml:space="preserve"> provide a representation in words of the basic attributes or characteristics.</w:t>
      </w:r>
    </w:p>
    <w:p w:rsidR="002B5FD7" w:rsidRPr="003075A9" w:rsidRDefault="002B5FD7" w:rsidP="007D6A73">
      <w:pPr>
        <w:pStyle w:val="ListParagraph"/>
        <w:numPr>
          <w:ilvl w:val="2"/>
          <w:numId w:val="4"/>
        </w:numPr>
        <w:spacing w:after="0"/>
        <w:rPr>
          <w:rFonts w:asciiTheme="majorHAnsi" w:hAnsiTheme="majorHAnsi"/>
          <w:szCs w:val="24"/>
        </w:rPr>
      </w:pPr>
      <w:r w:rsidRPr="003075A9">
        <w:rPr>
          <w:rFonts w:asciiTheme="majorHAnsi" w:hAnsiTheme="majorHAnsi"/>
          <w:b/>
          <w:szCs w:val="24"/>
        </w:rPr>
        <w:t>Explain:</w:t>
      </w:r>
      <w:r w:rsidRPr="003075A9">
        <w:rPr>
          <w:rFonts w:asciiTheme="majorHAnsi" w:hAnsiTheme="majorHAnsi"/>
          <w:szCs w:val="24"/>
        </w:rPr>
        <w:t xml:space="preserve"> give a detailed account, by offering reasons or adding details, to make something plain.</w:t>
      </w:r>
    </w:p>
    <w:p w:rsidR="002B5FD7" w:rsidRPr="003075A9" w:rsidRDefault="002B5FD7" w:rsidP="007D6A73">
      <w:pPr>
        <w:pStyle w:val="ListParagraph"/>
        <w:numPr>
          <w:ilvl w:val="2"/>
          <w:numId w:val="4"/>
        </w:numPr>
        <w:spacing w:after="0"/>
        <w:rPr>
          <w:rFonts w:asciiTheme="majorHAnsi" w:hAnsiTheme="majorHAnsi"/>
          <w:szCs w:val="24"/>
        </w:rPr>
      </w:pPr>
      <w:r w:rsidRPr="003075A9">
        <w:rPr>
          <w:rFonts w:asciiTheme="majorHAnsi" w:hAnsiTheme="majorHAnsi"/>
          <w:b/>
          <w:szCs w:val="24"/>
        </w:rPr>
        <w:t>Discuss:</w:t>
      </w:r>
      <w:r w:rsidRPr="003075A9">
        <w:rPr>
          <w:rFonts w:asciiTheme="majorHAnsi" w:hAnsiTheme="majorHAnsi"/>
          <w:szCs w:val="24"/>
        </w:rPr>
        <w:t xml:space="preserve"> offer a considered review which may include explanations, examples, arguments, factors, and additional evidence.</w:t>
      </w:r>
    </w:p>
    <w:p w:rsidR="004958D0" w:rsidRPr="003075A9" w:rsidRDefault="004958D0" w:rsidP="007E0D5D">
      <w:pPr>
        <w:pStyle w:val="ListParagraph"/>
        <w:numPr>
          <w:ilvl w:val="1"/>
          <w:numId w:val="4"/>
        </w:numPr>
        <w:spacing w:after="0"/>
        <w:rPr>
          <w:rFonts w:asciiTheme="majorHAnsi" w:hAnsiTheme="majorHAnsi"/>
          <w:szCs w:val="24"/>
        </w:rPr>
      </w:pPr>
      <w:r w:rsidRPr="003075A9">
        <w:rPr>
          <w:rFonts w:asciiTheme="majorHAnsi" w:hAnsiTheme="majorHAnsi"/>
          <w:b/>
          <w:szCs w:val="24"/>
        </w:rPr>
        <w:t>Be specific and state things you think are obvious</w:t>
      </w:r>
      <w:r w:rsidRPr="003075A9">
        <w:rPr>
          <w:rFonts w:asciiTheme="majorHAnsi" w:hAnsiTheme="majorHAnsi"/>
          <w:szCs w:val="24"/>
        </w:rPr>
        <w:t>. Do not assume the reader is an expert in the topic; assume you are talking to a young child. Explain any abbreviations or acronyms.</w:t>
      </w:r>
    </w:p>
    <w:p w:rsidR="006948B0" w:rsidRPr="003075A9" w:rsidRDefault="007D6A73" w:rsidP="006948B0">
      <w:pPr>
        <w:pStyle w:val="ListParagraph"/>
        <w:numPr>
          <w:ilvl w:val="1"/>
          <w:numId w:val="4"/>
        </w:numPr>
        <w:spacing w:after="0"/>
        <w:rPr>
          <w:rFonts w:asciiTheme="majorHAnsi" w:hAnsiTheme="majorHAnsi"/>
          <w:szCs w:val="24"/>
        </w:rPr>
      </w:pPr>
      <w:r w:rsidRPr="003075A9">
        <w:rPr>
          <w:rFonts w:asciiTheme="majorHAnsi" w:hAnsiTheme="majorHAnsi"/>
          <w:b/>
          <w:szCs w:val="24"/>
        </w:rPr>
        <w:t>Write neat and legibly</w:t>
      </w:r>
      <w:r w:rsidRPr="003075A9">
        <w:rPr>
          <w:rFonts w:asciiTheme="majorHAnsi" w:hAnsiTheme="majorHAnsi"/>
          <w:szCs w:val="24"/>
        </w:rPr>
        <w:t xml:space="preserve"> – if they can’t read it, they can’t grade it.</w:t>
      </w:r>
    </w:p>
    <w:p w:rsidR="00B0487E" w:rsidRPr="00652626" w:rsidRDefault="00B0487E" w:rsidP="00B0487E">
      <w:pPr>
        <w:spacing w:after="0"/>
        <w:rPr>
          <w:rFonts w:asciiTheme="majorHAnsi" w:hAnsiTheme="majorHAnsi"/>
          <w:sz w:val="24"/>
          <w:szCs w:val="24"/>
        </w:rPr>
      </w:pPr>
    </w:p>
    <w:p w:rsidR="003075A9" w:rsidRDefault="003075A9" w:rsidP="00EF5455">
      <w:pPr>
        <w:spacing w:after="0"/>
        <w:jc w:val="center"/>
        <w:rPr>
          <w:rFonts w:asciiTheme="majorHAnsi" w:hAnsiTheme="majorHAnsi"/>
          <w:b/>
          <w:sz w:val="28"/>
          <w:szCs w:val="24"/>
        </w:rPr>
      </w:pPr>
    </w:p>
    <w:p w:rsidR="006948B0" w:rsidRPr="003075A9" w:rsidRDefault="00B0487E" w:rsidP="00EF5455">
      <w:pPr>
        <w:spacing w:after="0"/>
        <w:jc w:val="center"/>
        <w:rPr>
          <w:rFonts w:asciiTheme="majorHAnsi" w:hAnsiTheme="majorHAnsi"/>
          <w:b/>
          <w:sz w:val="28"/>
          <w:szCs w:val="24"/>
        </w:rPr>
      </w:pPr>
      <w:r w:rsidRPr="003075A9">
        <w:rPr>
          <w:rFonts w:asciiTheme="majorHAnsi" w:hAnsiTheme="majorHAnsi"/>
          <w:b/>
          <w:sz w:val="28"/>
          <w:szCs w:val="24"/>
        </w:rPr>
        <w:lastRenderedPageBreak/>
        <w:t>After You Write</w:t>
      </w:r>
      <w:r w:rsidR="006948B0" w:rsidRPr="003075A9">
        <w:rPr>
          <w:rFonts w:asciiTheme="majorHAnsi" w:hAnsiTheme="majorHAnsi"/>
          <w:b/>
          <w:sz w:val="28"/>
          <w:szCs w:val="24"/>
        </w:rPr>
        <w:t>:</w:t>
      </w:r>
      <w:r w:rsidR="00EF5455" w:rsidRPr="003075A9">
        <w:rPr>
          <w:rFonts w:asciiTheme="majorHAnsi" w:hAnsiTheme="majorHAnsi"/>
          <w:b/>
          <w:sz w:val="28"/>
          <w:szCs w:val="24"/>
        </w:rPr>
        <w:t xml:space="preserve"> </w:t>
      </w:r>
    </w:p>
    <w:p w:rsidR="00B0487E" w:rsidRPr="00652626" w:rsidRDefault="00EF5455" w:rsidP="00EF5455">
      <w:pPr>
        <w:spacing w:after="0"/>
        <w:jc w:val="center"/>
        <w:rPr>
          <w:rFonts w:asciiTheme="majorHAnsi" w:hAnsiTheme="majorHAnsi"/>
          <w:b/>
          <w:sz w:val="16"/>
          <w:szCs w:val="24"/>
        </w:rPr>
      </w:pPr>
      <w:r w:rsidRPr="00652626">
        <w:rPr>
          <w:rFonts w:asciiTheme="majorHAnsi" w:hAnsiTheme="majorHAnsi"/>
          <w:b/>
          <w:sz w:val="16"/>
          <w:szCs w:val="24"/>
        </w:rPr>
        <w:t>(2-3 minutes for each FRQ)</w:t>
      </w:r>
    </w:p>
    <w:p w:rsidR="00B0487E" w:rsidRPr="00652626" w:rsidRDefault="00B0487E" w:rsidP="00B0487E">
      <w:pPr>
        <w:spacing w:after="0"/>
        <w:rPr>
          <w:rFonts w:asciiTheme="majorHAnsi" w:hAnsiTheme="majorHAnsi"/>
          <w:sz w:val="24"/>
          <w:szCs w:val="24"/>
        </w:rPr>
      </w:pPr>
    </w:p>
    <w:p w:rsidR="00B0487E" w:rsidRPr="003075A9" w:rsidRDefault="00B0487E" w:rsidP="00B0487E">
      <w:pPr>
        <w:pStyle w:val="ListParagraph"/>
        <w:numPr>
          <w:ilvl w:val="0"/>
          <w:numId w:val="4"/>
        </w:numPr>
        <w:spacing w:after="0"/>
        <w:rPr>
          <w:rFonts w:asciiTheme="majorHAnsi" w:hAnsiTheme="majorHAnsi"/>
          <w:szCs w:val="24"/>
        </w:rPr>
      </w:pPr>
      <w:r w:rsidRPr="003075A9">
        <w:rPr>
          <w:rFonts w:asciiTheme="majorHAnsi" w:hAnsiTheme="majorHAnsi"/>
          <w:szCs w:val="24"/>
        </w:rPr>
        <w:t>Reread your work if you have time</w:t>
      </w:r>
      <w:r w:rsidR="00615328" w:rsidRPr="003075A9">
        <w:rPr>
          <w:rFonts w:asciiTheme="majorHAnsi" w:hAnsiTheme="majorHAnsi"/>
          <w:szCs w:val="24"/>
        </w:rPr>
        <w:t>.</w:t>
      </w:r>
    </w:p>
    <w:p w:rsidR="00615328" w:rsidRPr="003075A9" w:rsidRDefault="00A06377" w:rsidP="00B0487E">
      <w:pPr>
        <w:pStyle w:val="ListParagraph"/>
        <w:numPr>
          <w:ilvl w:val="1"/>
          <w:numId w:val="4"/>
        </w:numPr>
        <w:spacing w:after="0"/>
        <w:rPr>
          <w:rFonts w:asciiTheme="majorHAnsi" w:hAnsiTheme="majorHAnsi"/>
          <w:szCs w:val="24"/>
        </w:rPr>
      </w:pPr>
      <w:r w:rsidRPr="003075A9">
        <w:rPr>
          <w:rFonts w:asciiTheme="majorHAnsi" w:hAnsiTheme="majorHAnsi"/>
          <w:b/>
          <w:szCs w:val="24"/>
        </w:rPr>
        <w:t xml:space="preserve">Do not rush! </w:t>
      </w:r>
      <w:r w:rsidR="00615328" w:rsidRPr="003075A9">
        <w:rPr>
          <w:rFonts w:asciiTheme="majorHAnsi" w:hAnsiTheme="majorHAnsi"/>
          <w:szCs w:val="24"/>
        </w:rPr>
        <w:t xml:space="preserve">Students are always in a rush to turn in their tests, but if you have to sit in the room for </w:t>
      </w:r>
      <w:r w:rsidR="00466F8F" w:rsidRPr="003075A9">
        <w:rPr>
          <w:rFonts w:asciiTheme="majorHAnsi" w:hAnsiTheme="majorHAnsi"/>
          <w:szCs w:val="24"/>
        </w:rPr>
        <w:t>75</w:t>
      </w:r>
      <w:r w:rsidR="00615328" w:rsidRPr="003075A9">
        <w:rPr>
          <w:rFonts w:asciiTheme="majorHAnsi" w:hAnsiTheme="majorHAnsi"/>
          <w:szCs w:val="24"/>
        </w:rPr>
        <w:t xml:space="preserve"> minutes anyway, why not reread your answers?</w:t>
      </w:r>
    </w:p>
    <w:p w:rsidR="00615328" w:rsidRPr="003075A9" w:rsidRDefault="003075A9" w:rsidP="00B0487E">
      <w:pPr>
        <w:pStyle w:val="ListParagraph"/>
        <w:numPr>
          <w:ilvl w:val="1"/>
          <w:numId w:val="4"/>
        </w:numPr>
        <w:spacing w:after="0"/>
        <w:rPr>
          <w:rFonts w:asciiTheme="majorHAnsi" w:hAnsiTheme="majorHAnsi"/>
          <w:szCs w:val="24"/>
        </w:rPr>
      </w:pPr>
      <w:r w:rsidRPr="003075A9">
        <w:rPr>
          <w:rFonts w:asciiTheme="majorHAnsi" w:hAnsiTheme="majorHAnsi"/>
          <w:b/>
          <w:szCs w:val="24"/>
        </w:rPr>
        <w:t xml:space="preserve">Final check – </w:t>
      </w:r>
      <w:r w:rsidRPr="003075A9">
        <w:rPr>
          <w:rFonts w:asciiTheme="majorHAnsi" w:hAnsiTheme="majorHAnsi"/>
          <w:szCs w:val="24"/>
        </w:rPr>
        <w:t>g</w:t>
      </w:r>
      <w:r w:rsidR="00615328" w:rsidRPr="003075A9">
        <w:rPr>
          <w:rFonts w:asciiTheme="majorHAnsi" w:hAnsiTheme="majorHAnsi"/>
          <w:szCs w:val="24"/>
        </w:rPr>
        <w:t>o back and make sure you answered each question fully; if you did not, you can write more at the end and then draw an arrow to the appropriate place where the information belongs.</w:t>
      </w:r>
    </w:p>
    <w:p w:rsidR="006948B0" w:rsidRPr="00652626" w:rsidRDefault="006948B0" w:rsidP="00652626">
      <w:pPr>
        <w:spacing w:after="0"/>
        <w:rPr>
          <w:rFonts w:asciiTheme="majorHAnsi" w:hAnsiTheme="majorHAnsi"/>
          <w:b/>
          <w:sz w:val="36"/>
          <w:szCs w:val="24"/>
          <w:highlight w:val="darkGray"/>
        </w:rPr>
      </w:pPr>
    </w:p>
    <w:p w:rsidR="00615328" w:rsidRPr="00652626" w:rsidRDefault="00615328" w:rsidP="00EF5455">
      <w:pPr>
        <w:spacing w:after="0"/>
        <w:jc w:val="center"/>
        <w:rPr>
          <w:rFonts w:asciiTheme="majorHAnsi" w:hAnsiTheme="majorHAnsi"/>
          <w:b/>
          <w:sz w:val="36"/>
          <w:szCs w:val="24"/>
        </w:rPr>
      </w:pPr>
      <w:r w:rsidRPr="00664B90">
        <w:rPr>
          <w:rFonts w:asciiTheme="majorHAnsi" w:hAnsiTheme="majorHAnsi"/>
          <w:b/>
          <w:sz w:val="36"/>
          <w:szCs w:val="24"/>
        </w:rPr>
        <w:t>Other Important Information</w:t>
      </w:r>
    </w:p>
    <w:p w:rsidR="00615328" w:rsidRPr="00652626" w:rsidRDefault="00615328" w:rsidP="00615328">
      <w:pPr>
        <w:spacing w:after="0"/>
        <w:rPr>
          <w:rFonts w:asciiTheme="majorHAnsi" w:hAnsiTheme="majorHAnsi"/>
          <w:sz w:val="24"/>
          <w:szCs w:val="24"/>
        </w:rPr>
      </w:pPr>
    </w:p>
    <w:p w:rsidR="00EF5455" w:rsidRPr="003075A9" w:rsidRDefault="00EF5455" w:rsidP="006175F1">
      <w:pPr>
        <w:pStyle w:val="ListParagraph"/>
        <w:numPr>
          <w:ilvl w:val="0"/>
          <w:numId w:val="7"/>
        </w:numPr>
        <w:spacing w:after="0"/>
        <w:rPr>
          <w:rFonts w:asciiTheme="majorHAnsi" w:hAnsiTheme="majorHAnsi"/>
          <w:b/>
          <w:szCs w:val="24"/>
        </w:rPr>
      </w:pPr>
      <w:r w:rsidRPr="003075A9">
        <w:rPr>
          <w:rFonts w:asciiTheme="majorHAnsi" w:hAnsiTheme="majorHAnsi"/>
          <w:b/>
          <w:szCs w:val="24"/>
        </w:rPr>
        <w:t>C</w:t>
      </w:r>
      <w:r w:rsidR="00A06377" w:rsidRPr="003075A9">
        <w:rPr>
          <w:rFonts w:asciiTheme="majorHAnsi" w:hAnsiTheme="majorHAnsi"/>
          <w:b/>
          <w:szCs w:val="24"/>
        </w:rPr>
        <w:t>omplete the FRQs you know first</w:t>
      </w:r>
      <w:r w:rsidR="00A06377" w:rsidRPr="003075A9">
        <w:rPr>
          <w:rFonts w:asciiTheme="majorHAnsi" w:hAnsiTheme="majorHAnsi"/>
          <w:szCs w:val="24"/>
        </w:rPr>
        <w:t xml:space="preserve"> – you may be able to write these faster, leaving more time for the FRQs that are more difficult.</w:t>
      </w:r>
    </w:p>
    <w:p w:rsidR="00A06377" w:rsidRPr="003075A9" w:rsidRDefault="00A06377" w:rsidP="00A06377">
      <w:pPr>
        <w:spacing w:after="0"/>
        <w:rPr>
          <w:rFonts w:asciiTheme="majorHAnsi" w:hAnsiTheme="majorHAnsi"/>
          <w:szCs w:val="24"/>
        </w:rPr>
      </w:pPr>
    </w:p>
    <w:p w:rsidR="00A06377" w:rsidRPr="003075A9" w:rsidRDefault="00A06377" w:rsidP="006175F1">
      <w:pPr>
        <w:pStyle w:val="ListParagraph"/>
        <w:numPr>
          <w:ilvl w:val="0"/>
          <w:numId w:val="7"/>
        </w:numPr>
        <w:spacing w:after="0"/>
        <w:rPr>
          <w:rFonts w:asciiTheme="majorHAnsi" w:hAnsiTheme="majorHAnsi"/>
          <w:szCs w:val="24"/>
        </w:rPr>
      </w:pPr>
      <w:r w:rsidRPr="003075A9">
        <w:rPr>
          <w:rFonts w:asciiTheme="majorHAnsi" w:hAnsiTheme="majorHAnsi"/>
          <w:b/>
          <w:szCs w:val="24"/>
        </w:rPr>
        <w:t>Think geographically</w:t>
      </w:r>
      <w:r w:rsidRPr="003075A9">
        <w:rPr>
          <w:rFonts w:asciiTheme="majorHAnsi" w:hAnsiTheme="majorHAnsi"/>
          <w:szCs w:val="24"/>
        </w:rPr>
        <w:t xml:space="preserve"> – remember this is a geography test, not a history test. Think about the interconnections between people and places. Location, scale, time, and spatial perspective are important.</w:t>
      </w:r>
    </w:p>
    <w:p w:rsidR="00A06377" w:rsidRPr="003075A9" w:rsidRDefault="00A06377" w:rsidP="00A06377">
      <w:pPr>
        <w:pStyle w:val="ListParagraph"/>
        <w:rPr>
          <w:rFonts w:asciiTheme="majorHAnsi" w:hAnsiTheme="majorHAnsi"/>
          <w:szCs w:val="24"/>
        </w:rPr>
      </w:pPr>
    </w:p>
    <w:p w:rsidR="00A06377" w:rsidRPr="003075A9" w:rsidRDefault="00A06377" w:rsidP="006175F1">
      <w:pPr>
        <w:pStyle w:val="ListParagraph"/>
        <w:numPr>
          <w:ilvl w:val="0"/>
          <w:numId w:val="7"/>
        </w:numPr>
        <w:spacing w:after="0"/>
        <w:rPr>
          <w:rFonts w:asciiTheme="majorHAnsi" w:hAnsiTheme="majorHAnsi"/>
          <w:szCs w:val="24"/>
        </w:rPr>
      </w:pPr>
      <w:r w:rsidRPr="003075A9">
        <w:rPr>
          <w:rFonts w:asciiTheme="majorHAnsi" w:hAnsiTheme="majorHAnsi"/>
          <w:b/>
          <w:szCs w:val="24"/>
        </w:rPr>
        <w:t>Be specific</w:t>
      </w:r>
      <w:r w:rsidR="00835248">
        <w:rPr>
          <w:rFonts w:asciiTheme="majorHAnsi" w:hAnsiTheme="majorHAnsi"/>
          <w:szCs w:val="24"/>
        </w:rPr>
        <w:t xml:space="preserve"> – do</w:t>
      </w:r>
      <w:r w:rsidRPr="003075A9">
        <w:rPr>
          <w:rFonts w:asciiTheme="majorHAnsi" w:hAnsiTheme="majorHAnsi"/>
          <w:szCs w:val="24"/>
        </w:rPr>
        <w:t xml:space="preserve"> not be vague; if a sentence does not include something specific, it does not need to be in there.</w:t>
      </w:r>
    </w:p>
    <w:p w:rsidR="006948B0" w:rsidRPr="003075A9" w:rsidRDefault="006948B0" w:rsidP="006948B0">
      <w:pPr>
        <w:pStyle w:val="ListParagraph"/>
        <w:spacing w:after="0"/>
        <w:ind w:left="1440"/>
        <w:rPr>
          <w:rFonts w:asciiTheme="majorHAnsi" w:hAnsiTheme="majorHAnsi"/>
          <w:szCs w:val="24"/>
        </w:rPr>
      </w:pPr>
    </w:p>
    <w:p w:rsidR="006948B0" w:rsidRPr="003075A9" w:rsidRDefault="006175F1" w:rsidP="006948B0">
      <w:pPr>
        <w:pStyle w:val="ListParagraph"/>
        <w:numPr>
          <w:ilvl w:val="0"/>
          <w:numId w:val="7"/>
        </w:numPr>
        <w:spacing w:after="0"/>
        <w:rPr>
          <w:rFonts w:asciiTheme="majorHAnsi" w:hAnsiTheme="majorHAnsi"/>
          <w:szCs w:val="24"/>
        </w:rPr>
      </w:pPr>
      <w:r w:rsidRPr="003075A9">
        <w:rPr>
          <w:rFonts w:asciiTheme="majorHAnsi" w:hAnsiTheme="majorHAnsi"/>
          <w:b/>
          <w:szCs w:val="24"/>
        </w:rPr>
        <w:t xml:space="preserve">FRQs are nothing like </w:t>
      </w:r>
      <w:r w:rsidR="00466F8F" w:rsidRPr="003075A9">
        <w:rPr>
          <w:rFonts w:asciiTheme="majorHAnsi" w:hAnsiTheme="majorHAnsi"/>
          <w:b/>
          <w:szCs w:val="24"/>
        </w:rPr>
        <w:t>typical</w:t>
      </w:r>
      <w:r w:rsidRPr="003075A9">
        <w:rPr>
          <w:rFonts w:asciiTheme="majorHAnsi" w:hAnsiTheme="majorHAnsi"/>
          <w:b/>
          <w:szCs w:val="24"/>
        </w:rPr>
        <w:t xml:space="preserve"> essays or English papers</w:t>
      </w:r>
      <w:r w:rsidRPr="003075A9">
        <w:rPr>
          <w:rFonts w:asciiTheme="majorHAnsi" w:hAnsiTheme="majorHAnsi"/>
          <w:szCs w:val="24"/>
        </w:rPr>
        <w:t xml:space="preserve"> – avoid verbosity, opinion, and fluffy language!</w:t>
      </w:r>
    </w:p>
    <w:p w:rsidR="006948B0" w:rsidRPr="003075A9" w:rsidRDefault="006948B0" w:rsidP="006948B0">
      <w:pPr>
        <w:spacing w:after="0"/>
        <w:rPr>
          <w:rFonts w:asciiTheme="majorHAnsi" w:hAnsiTheme="majorHAnsi"/>
          <w:szCs w:val="24"/>
        </w:rPr>
      </w:pPr>
    </w:p>
    <w:p w:rsidR="006948B0" w:rsidRPr="003075A9" w:rsidRDefault="00466F8F" w:rsidP="006948B0">
      <w:pPr>
        <w:pStyle w:val="ListParagraph"/>
        <w:numPr>
          <w:ilvl w:val="0"/>
          <w:numId w:val="7"/>
        </w:numPr>
        <w:spacing w:after="0"/>
        <w:rPr>
          <w:rFonts w:asciiTheme="majorHAnsi" w:hAnsiTheme="majorHAnsi"/>
          <w:szCs w:val="24"/>
        </w:rPr>
      </w:pPr>
      <w:r w:rsidRPr="003075A9">
        <w:rPr>
          <w:rFonts w:asciiTheme="majorHAnsi" w:hAnsiTheme="majorHAnsi"/>
          <w:b/>
          <w:szCs w:val="24"/>
        </w:rPr>
        <w:t>Writing in AP Human Geography</w:t>
      </w:r>
      <w:r w:rsidR="006175F1" w:rsidRPr="003075A9">
        <w:rPr>
          <w:rFonts w:asciiTheme="majorHAnsi" w:hAnsiTheme="majorHAnsi"/>
          <w:b/>
          <w:szCs w:val="24"/>
        </w:rPr>
        <w:t xml:space="preserve"> </w:t>
      </w:r>
      <w:r w:rsidRPr="003075A9">
        <w:rPr>
          <w:rFonts w:asciiTheme="majorHAnsi" w:hAnsiTheme="majorHAnsi"/>
          <w:b/>
          <w:szCs w:val="24"/>
        </w:rPr>
        <w:t>is technical</w:t>
      </w:r>
      <w:r w:rsidRPr="003075A9">
        <w:rPr>
          <w:rFonts w:asciiTheme="majorHAnsi" w:hAnsiTheme="majorHAnsi"/>
          <w:szCs w:val="24"/>
        </w:rPr>
        <w:t xml:space="preserve">; FRQs are </w:t>
      </w:r>
      <w:r w:rsidR="006175F1" w:rsidRPr="003075A9">
        <w:rPr>
          <w:rFonts w:asciiTheme="majorHAnsi" w:hAnsiTheme="majorHAnsi"/>
          <w:szCs w:val="24"/>
        </w:rPr>
        <w:t xml:space="preserve">content driven, </w:t>
      </w:r>
      <w:r w:rsidR="006175F1" w:rsidRPr="003075A9">
        <w:rPr>
          <w:rFonts w:asciiTheme="majorHAnsi" w:hAnsiTheme="majorHAnsi"/>
          <w:b/>
          <w:szCs w:val="24"/>
        </w:rPr>
        <w:t>NOT</w:t>
      </w:r>
      <w:r w:rsidR="006175F1" w:rsidRPr="003075A9">
        <w:rPr>
          <w:rFonts w:asciiTheme="majorHAnsi" w:hAnsiTheme="majorHAnsi"/>
          <w:szCs w:val="24"/>
        </w:rPr>
        <w:t xml:space="preserve"> writing driven!</w:t>
      </w:r>
    </w:p>
    <w:p w:rsidR="006948B0" w:rsidRPr="003075A9" w:rsidRDefault="006948B0" w:rsidP="006948B0">
      <w:pPr>
        <w:spacing w:after="0"/>
        <w:rPr>
          <w:rFonts w:asciiTheme="majorHAnsi" w:hAnsiTheme="majorHAnsi"/>
          <w:szCs w:val="24"/>
        </w:rPr>
      </w:pPr>
    </w:p>
    <w:p w:rsidR="00C2047A" w:rsidRDefault="00C2047A" w:rsidP="00EF5455">
      <w:pPr>
        <w:pStyle w:val="ListParagraph"/>
        <w:numPr>
          <w:ilvl w:val="1"/>
          <w:numId w:val="7"/>
        </w:numPr>
        <w:spacing w:after="0"/>
        <w:rPr>
          <w:rFonts w:asciiTheme="majorHAnsi" w:hAnsiTheme="majorHAnsi"/>
          <w:szCs w:val="24"/>
        </w:rPr>
      </w:pPr>
      <w:r>
        <w:rPr>
          <w:rFonts w:asciiTheme="majorHAnsi" w:hAnsiTheme="majorHAnsi"/>
          <w:szCs w:val="24"/>
        </w:rPr>
        <w:t xml:space="preserve">Definitions alone usually do not earn points; </w:t>
      </w:r>
      <w:r>
        <w:rPr>
          <w:rFonts w:asciiTheme="majorHAnsi" w:hAnsiTheme="majorHAnsi"/>
          <w:b/>
          <w:szCs w:val="24"/>
        </w:rPr>
        <w:t>make sure you are applying any terms to the prompt.</w:t>
      </w:r>
    </w:p>
    <w:p w:rsidR="00EF5455" w:rsidRPr="003075A9" w:rsidRDefault="00466F8F" w:rsidP="00EF5455">
      <w:pPr>
        <w:pStyle w:val="ListParagraph"/>
        <w:numPr>
          <w:ilvl w:val="1"/>
          <w:numId w:val="7"/>
        </w:numPr>
        <w:spacing w:after="0"/>
        <w:rPr>
          <w:rFonts w:asciiTheme="majorHAnsi" w:hAnsiTheme="majorHAnsi"/>
          <w:szCs w:val="24"/>
        </w:rPr>
      </w:pPr>
      <w:r w:rsidRPr="003075A9">
        <w:rPr>
          <w:rFonts w:asciiTheme="majorHAnsi" w:hAnsiTheme="majorHAnsi"/>
          <w:szCs w:val="24"/>
        </w:rPr>
        <w:t>With average-sized handwritin</w:t>
      </w:r>
      <w:r w:rsidR="00112C6E">
        <w:rPr>
          <w:rFonts w:asciiTheme="majorHAnsi" w:hAnsiTheme="majorHAnsi"/>
          <w:szCs w:val="24"/>
        </w:rPr>
        <w:t>g, most high-scor</w:t>
      </w:r>
      <w:r w:rsidR="00C2047A">
        <w:rPr>
          <w:rFonts w:asciiTheme="majorHAnsi" w:hAnsiTheme="majorHAnsi"/>
          <w:szCs w:val="24"/>
        </w:rPr>
        <w:t>ing essays are approximately 1.5 pages</w:t>
      </w:r>
    </w:p>
    <w:p w:rsidR="006948B0" w:rsidRPr="003075A9" w:rsidRDefault="006948B0" w:rsidP="006948B0">
      <w:pPr>
        <w:spacing w:after="0"/>
        <w:rPr>
          <w:rFonts w:asciiTheme="majorHAnsi" w:hAnsiTheme="majorHAnsi"/>
          <w:szCs w:val="24"/>
        </w:rPr>
      </w:pPr>
    </w:p>
    <w:p w:rsidR="00615328" w:rsidRPr="003075A9" w:rsidRDefault="00615328" w:rsidP="00615328">
      <w:pPr>
        <w:pStyle w:val="ListParagraph"/>
        <w:numPr>
          <w:ilvl w:val="0"/>
          <w:numId w:val="7"/>
        </w:numPr>
        <w:spacing w:after="0"/>
        <w:rPr>
          <w:rFonts w:asciiTheme="majorHAnsi" w:hAnsiTheme="majorHAnsi"/>
          <w:szCs w:val="24"/>
        </w:rPr>
      </w:pPr>
      <w:r w:rsidRPr="003075A9">
        <w:rPr>
          <w:rFonts w:asciiTheme="majorHAnsi" w:hAnsiTheme="majorHAnsi"/>
          <w:b/>
          <w:szCs w:val="24"/>
        </w:rPr>
        <w:t>Spelling does not count</w:t>
      </w:r>
      <w:r w:rsidRPr="003075A9">
        <w:rPr>
          <w:rFonts w:asciiTheme="majorHAnsi" w:hAnsiTheme="majorHAnsi"/>
          <w:szCs w:val="24"/>
        </w:rPr>
        <w:t>, but you should do your best.</w:t>
      </w:r>
    </w:p>
    <w:p w:rsidR="006948B0" w:rsidRPr="003075A9" w:rsidRDefault="006948B0" w:rsidP="006948B0">
      <w:pPr>
        <w:spacing w:after="0"/>
        <w:ind w:left="1080"/>
        <w:rPr>
          <w:rFonts w:asciiTheme="majorHAnsi" w:hAnsiTheme="majorHAnsi"/>
          <w:szCs w:val="24"/>
        </w:rPr>
      </w:pPr>
    </w:p>
    <w:p w:rsidR="0035640E" w:rsidRDefault="00615328" w:rsidP="00C14D33">
      <w:pPr>
        <w:pStyle w:val="ListParagraph"/>
        <w:numPr>
          <w:ilvl w:val="0"/>
          <w:numId w:val="7"/>
        </w:numPr>
        <w:spacing w:after="0"/>
        <w:rPr>
          <w:rFonts w:asciiTheme="majorHAnsi" w:hAnsiTheme="majorHAnsi"/>
          <w:szCs w:val="24"/>
        </w:rPr>
      </w:pPr>
      <w:r w:rsidRPr="003075A9">
        <w:rPr>
          <w:rFonts w:asciiTheme="majorHAnsi" w:hAnsiTheme="majorHAnsi"/>
          <w:b/>
          <w:szCs w:val="24"/>
        </w:rPr>
        <w:t>FRQs are scored, not graded</w:t>
      </w:r>
      <w:r w:rsidR="006175F1" w:rsidRPr="003075A9">
        <w:rPr>
          <w:rFonts w:asciiTheme="majorHAnsi" w:hAnsiTheme="majorHAnsi"/>
          <w:szCs w:val="24"/>
        </w:rPr>
        <w:t>; each question has a certain number of items the graders are looking for, like a checklist.</w:t>
      </w:r>
    </w:p>
    <w:p w:rsidR="00C2047A" w:rsidRDefault="00C2047A" w:rsidP="00C2047A">
      <w:pPr>
        <w:pStyle w:val="ListParagraph"/>
        <w:spacing w:after="0"/>
        <w:ind w:left="1440"/>
        <w:rPr>
          <w:rFonts w:asciiTheme="majorHAnsi" w:hAnsiTheme="majorHAnsi"/>
          <w:szCs w:val="24"/>
        </w:rPr>
      </w:pPr>
    </w:p>
    <w:p w:rsidR="00C2047A" w:rsidRDefault="00C2047A" w:rsidP="00C2047A">
      <w:pPr>
        <w:pStyle w:val="ListParagraph"/>
        <w:numPr>
          <w:ilvl w:val="0"/>
          <w:numId w:val="8"/>
        </w:numPr>
        <w:spacing w:after="0"/>
        <w:rPr>
          <w:rFonts w:asciiTheme="majorHAnsi" w:hAnsiTheme="majorHAnsi"/>
          <w:szCs w:val="24"/>
        </w:rPr>
      </w:pPr>
      <w:r>
        <w:rPr>
          <w:rFonts w:asciiTheme="majorHAnsi" w:hAnsiTheme="majorHAnsi"/>
          <w:szCs w:val="24"/>
        </w:rPr>
        <w:t>Anticipate the number of points the rubric will have. You should be able to do this from the directions in the prompt.</w:t>
      </w:r>
    </w:p>
    <w:p w:rsidR="00C2047A" w:rsidRPr="003075A9" w:rsidRDefault="00C2047A" w:rsidP="00C2047A">
      <w:pPr>
        <w:pStyle w:val="ListParagraph"/>
        <w:numPr>
          <w:ilvl w:val="0"/>
          <w:numId w:val="8"/>
        </w:numPr>
        <w:spacing w:after="0"/>
        <w:rPr>
          <w:rFonts w:asciiTheme="majorHAnsi" w:hAnsiTheme="majorHAnsi"/>
          <w:szCs w:val="24"/>
        </w:rPr>
      </w:pPr>
      <w:r>
        <w:rPr>
          <w:rFonts w:asciiTheme="majorHAnsi" w:hAnsiTheme="majorHAnsi"/>
          <w:szCs w:val="24"/>
        </w:rPr>
        <w:t>Your goal is to convince your reader that you have an understanding of what you are writing about and can make connections as required by the prompt. Use terms, people, examples, and key ideas to make your understanding as obvious as possible. You want to avoid contradicting yourself and keep in mind that randomly writing about geography will not likely earn you any points.</w:t>
      </w:r>
      <w:bookmarkStart w:id="0" w:name="_GoBack"/>
      <w:bookmarkEnd w:id="0"/>
    </w:p>
    <w:p w:rsidR="00466F8F" w:rsidRPr="003075A9" w:rsidRDefault="00466F8F" w:rsidP="00466F8F">
      <w:pPr>
        <w:pStyle w:val="ListParagraph"/>
        <w:rPr>
          <w:rFonts w:asciiTheme="majorHAnsi" w:hAnsiTheme="majorHAnsi"/>
          <w:szCs w:val="24"/>
        </w:rPr>
      </w:pPr>
    </w:p>
    <w:p w:rsidR="00466F8F" w:rsidRPr="003075A9" w:rsidRDefault="00A06377" w:rsidP="00C14D33">
      <w:pPr>
        <w:pStyle w:val="ListParagraph"/>
        <w:numPr>
          <w:ilvl w:val="0"/>
          <w:numId w:val="7"/>
        </w:numPr>
        <w:spacing w:after="0"/>
        <w:rPr>
          <w:rFonts w:asciiTheme="majorHAnsi" w:hAnsiTheme="majorHAnsi"/>
          <w:szCs w:val="24"/>
        </w:rPr>
      </w:pPr>
      <w:r w:rsidRPr="003075A9">
        <w:rPr>
          <w:rFonts w:asciiTheme="majorHAnsi" w:hAnsiTheme="majorHAnsi"/>
          <w:b/>
          <w:szCs w:val="24"/>
        </w:rPr>
        <w:t>Write in black or dark blue ink</w:t>
      </w:r>
      <w:r w:rsidRPr="003075A9">
        <w:rPr>
          <w:rFonts w:asciiTheme="majorHAnsi" w:hAnsiTheme="majorHAnsi"/>
          <w:szCs w:val="24"/>
        </w:rPr>
        <w:t xml:space="preserve"> – essays written in pencil are hard to read.</w:t>
      </w:r>
    </w:p>
    <w:p w:rsidR="00716E4A" w:rsidRPr="00652626" w:rsidRDefault="00716E4A" w:rsidP="00716E4A">
      <w:pPr>
        <w:spacing w:after="0"/>
        <w:rPr>
          <w:rFonts w:asciiTheme="majorHAnsi" w:hAnsiTheme="majorHAnsi"/>
        </w:rPr>
      </w:pPr>
    </w:p>
    <w:sectPr w:rsidR="00716E4A" w:rsidRPr="00652626" w:rsidSect="006948B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BCDC"/>
      </v:shape>
    </w:pict>
  </w:numPicBullet>
  <w:abstractNum w:abstractNumId="0">
    <w:nsid w:val="04724371"/>
    <w:multiLevelType w:val="hybridMultilevel"/>
    <w:tmpl w:val="0AB6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81099"/>
    <w:multiLevelType w:val="hybridMultilevel"/>
    <w:tmpl w:val="FCDC2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821A6"/>
    <w:multiLevelType w:val="hybridMultilevel"/>
    <w:tmpl w:val="44C4696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A8960ED"/>
    <w:multiLevelType w:val="hybridMultilevel"/>
    <w:tmpl w:val="65307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F37CD"/>
    <w:multiLevelType w:val="hybridMultilevel"/>
    <w:tmpl w:val="D78CC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43C5B"/>
    <w:multiLevelType w:val="hybridMultilevel"/>
    <w:tmpl w:val="2FD693C4"/>
    <w:lvl w:ilvl="0" w:tplc="04090001">
      <w:start w:val="1"/>
      <w:numFmt w:val="bullet"/>
      <w:lvlText w:val=""/>
      <w:lvlJc w:val="left"/>
      <w:pPr>
        <w:ind w:left="144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D1592B"/>
    <w:multiLevelType w:val="hybridMultilevel"/>
    <w:tmpl w:val="0ADAA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10C77"/>
    <w:multiLevelType w:val="hybridMultilevel"/>
    <w:tmpl w:val="AA0C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4A"/>
    <w:rsid w:val="00004E37"/>
    <w:rsid w:val="000215EB"/>
    <w:rsid w:val="000B7D03"/>
    <w:rsid w:val="00111A3D"/>
    <w:rsid w:val="00112C6E"/>
    <w:rsid w:val="00131D03"/>
    <w:rsid w:val="001531CF"/>
    <w:rsid w:val="001763F2"/>
    <w:rsid w:val="002B5FD7"/>
    <w:rsid w:val="003075A9"/>
    <w:rsid w:val="0035640E"/>
    <w:rsid w:val="003F10C4"/>
    <w:rsid w:val="00405829"/>
    <w:rsid w:val="00466F8F"/>
    <w:rsid w:val="004958D0"/>
    <w:rsid w:val="004A703E"/>
    <w:rsid w:val="004B482D"/>
    <w:rsid w:val="006146B5"/>
    <w:rsid w:val="00615328"/>
    <w:rsid w:val="006175F1"/>
    <w:rsid w:val="00652626"/>
    <w:rsid w:val="00664B90"/>
    <w:rsid w:val="006948B0"/>
    <w:rsid w:val="006B27AD"/>
    <w:rsid w:val="00716E4A"/>
    <w:rsid w:val="00726E71"/>
    <w:rsid w:val="007411BC"/>
    <w:rsid w:val="007653BA"/>
    <w:rsid w:val="007D6A73"/>
    <w:rsid w:val="007E0D5D"/>
    <w:rsid w:val="00835248"/>
    <w:rsid w:val="008C097A"/>
    <w:rsid w:val="00973066"/>
    <w:rsid w:val="009A1609"/>
    <w:rsid w:val="00A06377"/>
    <w:rsid w:val="00AC1D9F"/>
    <w:rsid w:val="00B0487E"/>
    <w:rsid w:val="00BB5515"/>
    <w:rsid w:val="00C14D33"/>
    <w:rsid w:val="00C2047A"/>
    <w:rsid w:val="00D6462A"/>
    <w:rsid w:val="00D74928"/>
    <w:rsid w:val="00D80022"/>
    <w:rsid w:val="00DD3BD9"/>
    <w:rsid w:val="00E25F73"/>
    <w:rsid w:val="00E77022"/>
    <w:rsid w:val="00EF5455"/>
    <w:rsid w:val="00F9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4A"/>
    <w:pPr>
      <w:ind w:left="720"/>
      <w:contextualSpacing/>
    </w:pPr>
  </w:style>
  <w:style w:type="table" w:styleId="TableGrid">
    <w:name w:val="Table Grid"/>
    <w:basedOn w:val="TableNormal"/>
    <w:uiPriority w:val="59"/>
    <w:rsid w:val="003F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4A"/>
    <w:pPr>
      <w:ind w:left="720"/>
      <w:contextualSpacing/>
    </w:pPr>
  </w:style>
  <w:style w:type="table" w:styleId="TableGrid">
    <w:name w:val="Table Grid"/>
    <w:basedOn w:val="TableNormal"/>
    <w:uiPriority w:val="59"/>
    <w:rsid w:val="003F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May</dc:creator>
  <cp:lastModifiedBy>Robert Mayfield</cp:lastModifiedBy>
  <cp:revision>8</cp:revision>
  <cp:lastPrinted>2013-04-01T05:56:00Z</cp:lastPrinted>
  <dcterms:created xsi:type="dcterms:W3CDTF">2016-09-05T19:30:00Z</dcterms:created>
  <dcterms:modified xsi:type="dcterms:W3CDTF">2017-08-08T16:49:00Z</dcterms:modified>
</cp:coreProperties>
</file>