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Know and Be Able To (KBAT)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rtl w:val="0"/>
        </w:rPr>
        <w:t xml:space="preserve">Chapter 15 – Federal Courts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b w:val="1"/>
          <w:rtl w:val="0"/>
        </w:rPr>
        <w:t xml:space="preserve">ESSENTIAL QUESTION: </w:t>
      </w:r>
      <w:r w:rsidDel="00000000" w:rsidR="00000000" w:rsidRPr="00000000">
        <w:rPr>
          <w:rtl w:val="0"/>
        </w:rPr>
        <w:t xml:space="preserve">How do the nation’s courts settle legal controversies and establish public policy?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b w:val="1"/>
          <w:rtl w:val="0"/>
        </w:rPr>
        <w:t xml:space="preserve">KNOW</w:t>
      </w:r>
      <w:r w:rsidDel="00000000" w:rsidR="00000000" w:rsidRPr="00000000">
        <w:rPr>
          <w:rtl w:val="0"/>
        </w:rPr>
      </w:r>
    </w:p>
    <w:tbl>
      <w:tblPr>
        <w:tblStyle w:val="Table1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Amicus Curiae Brief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Appellate Jurisdiction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Broad Construction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Civil Law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Class Action Suits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Concurring Opinion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Dissenting Opinion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Judicial Activism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Judicial Implementation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Judicial Restraint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Judicial Review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Jurisdiction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Majority Opinion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Opinion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Oral Arguments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Original Jurisdiction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Precedent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Rule of Four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Senatorial Courtesy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Solicitor General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Stare Decisis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Strict Construction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Writ of Certiorari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Writ of Mandamus</w:t>
            </w:r>
          </w:p>
        </w:tc>
      </w:tr>
    </w:tbl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b w:val="1"/>
          <w:rtl w:val="0"/>
        </w:rPr>
        <w:t xml:space="preserve">BE ABLE TO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contextualSpacing w:val="1"/>
        <w:rPr/>
      </w:pPr>
      <w:bookmarkStart w:colFirst="0" w:colLast="0" w:name="_a3otggrncis4" w:id="0"/>
      <w:bookmarkEnd w:id="0"/>
      <w:r w:rsidDel="00000000" w:rsidR="00000000" w:rsidRPr="00000000">
        <w:rPr>
          <w:rtl w:val="0"/>
        </w:rPr>
        <w:t xml:space="preserve">Identify the basic elements of the American judicial system and the major participants in it.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contextualSpacing w:val="1"/>
        <w:rPr>
          <w:u w:val="none"/>
        </w:rPr>
      </w:pPr>
      <w:bookmarkStart w:colFirst="0" w:colLast="0" w:name="_4qlzgu27wc50" w:id="1"/>
      <w:bookmarkEnd w:id="1"/>
      <w:r w:rsidDel="00000000" w:rsidR="00000000" w:rsidRPr="00000000">
        <w:rPr>
          <w:rtl w:val="0"/>
        </w:rPr>
        <w:t xml:space="preserve">Outline the structure of the federal court system and the major responsibilities of each component.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contextualSpacing w:val="1"/>
        <w:rPr>
          <w:u w:val="none"/>
        </w:rPr>
      </w:pPr>
      <w:bookmarkStart w:colFirst="0" w:colLast="0" w:name="_902sltk0ej66" w:id="2"/>
      <w:bookmarkEnd w:id="2"/>
      <w:r w:rsidDel="00000000" w:rsidR="00000000" w:rsidRPr="00000000">
        <w:rPr>
          <w:rtl w:val="0"/>
        </w:rPr>
        <w:t xml:space="preserve">Explain the process by which judges and justices are nominated and confirmed.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contextualSpacing w:val="1"/>
        <w:rPr>
          <w:u w:val="none"/>
        </w:rPr>
      </w:pPr>
      <w:bookmarkStart w:colFirst="0" w:colLast="0" w:name="_f6d5ukrlw95u" w:id="3"/>
      <w:bookmarkEnd w:id="3"/>
      <w:r w:rsidDel="00000000" w:rsidR="00000000" w:rsidRPr="00000000">
        <w:rPr>
          <w:rtl w:val="0"/>
        </w:rPr>
        <w:t xml:space="preserve">Describe the backgrounds of judges and justices and assess the impact of background on their decisions.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contextualSpacing w:val="1"/>
        <w:rPr>
          <w:u w:val="none"/>
        </w:rPr>
      </w:pPr>
      <w:bookmarkStart w:colFirst="0" w:colLast="0" w:name="_xt7mgfgxe6ot" w:id="4"/>
      <w:bookmarkEnd w:id="4"/>
      <w:r w:rsidDel="00000000" w:rsidR="00000000" w:rsidRPr="00000000">
        <w:rPr>
          <w:rtl w:val="0"/>
        </w:rPr>
        <w:t xml:space="preserve">Outline the judicial process at the Supreme Court level and assess the major factors influencing decisions and their implementation.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contextualSpacing w:val="1"/>
        <w:rPr>
          <w:u w:val="none"/>
        </w:rPr>
      </w:pPr>
      <w:bookmarkStart w:colFirst="0" w:colLast="0" w:name="_gjdgxs" w:id="5"/>
      <w:bookmarkEnd w:id="5"/>
      <w:r w:rsidDel="00000000" w:rsidR="00000000" w:rsidRPr="00000000">
        <w:rPr>
          <w:rtl w:val="0"/>
        </w:rPr>
        <w:t xml:space="preserve">Trace the Supreme Court’s use of judicial review in major policy battles in various eras of American history.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b w:val="1"/>
          <w:rtl w:val="0"/>
        </w:rPr>
        <w:t xml:space="preserve">CASE STUDIES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</w:t>
        <w:tab/>
        <w:tab/>
        <w:t xml:space="preserve">_______________________________________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</w:t>
        <w:tab/>
        <w:tab/>
        <w:t xml:space="preserve">_______________________________________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</w:t>
        <w:tab/>
        <w:tab/>
        <w:t xml:space="preserve">_______________________________________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</w:t>
        <w:tab/>
        <w:tab/>
        <w:t xml:space="preserve">_______________________________________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